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BD8BB" w14:textId="13C9DB3E"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53B657B2"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154F38BC"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B403B7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0A35524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A1C9FA"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Titre 01.06 Panneau de toiture FX.12</w:t>
      </w:r>
    </w:p>
    <w:p w14:paraId="6BCE5C6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BBBA6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EBCDB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53402226"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5E6AF3E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81AE40B"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4AAB43A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274F265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27F0584" w14:textId="77777777" w:rsidR="004B50AA" w:rsidRPr="004D53D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7E0362F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62F922B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AB5466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675AD6A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2E99A7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76D779E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36BA4D9"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39FF94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B2A76C6"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71B784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3E2EAE0" w14:textId="2A321A43" w:rsidR="004B50AA" w:rsidRPr="004D53D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13598977" w14:textId="77777777" w:rsidR="004B50AA" w:rsidRPr="004D53D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6CFB57E5" w14:textId="77777777" w:rsidR="004B50AA" w:rsidRPr="004D53D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0167D8D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07F6724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48A837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20E1DB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BF396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09F0E2" w14:textId="7EC8AC5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01.06.1 Couche de séparation (isolation phonique et résistance accrue à la pénétration d’eau)</w:t>
      </w:r>
    </w:p>
    <w:p w14:paraId="5A6AE2BB"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51891336"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12B2D6BC"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71E4B5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065E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55AA960"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02207F8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C9F62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5F4026A" w14:textId="58BB79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01.06.2 Couche de séparation (au moins 0,9 mm)</w:t>
      </w:r>
    </w:p>
    <w:p w14:paraId="5D0D96B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6D5BCE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5FFDE8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Produit proposé : ………</w:t>
      </w:r>
    </w:p>
    <w:p w14:paraId="74086B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1FE0BB7"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0A1412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22C3A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B7D0F2" w14:textId="257F969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01.06.3 Couverture de toit — panneau de toiture FX.12</w:t>
      </w:r>
    </w:p>
    <w:p w14:paraId="4334F930" w14:textId="13E08968" w:rsidR="004B50AA" w:rsidRPr="003C6144" w:rsidRDefault="0076166F" w:rsidP="00C67253">
      <w:pPr>
        <w:widowControl w:val="0"/>
        <w:autoSpaceDE w:val="0"/>
        <w:autoSpaceDN w:val="0"/>
        <w:adjustRightInd w:val="0"/>
        <w:ind w:right="1870"/>
        <w:rPr>
          <w:rFonts w:ascii="Arial" w:hAnsi="Arial" w:cs="Arial"/>
          <w:sz w:val="20"/>
        </w:rPr>
      </w:pPr>
      <w:r>
        <w:rPr>
          <w:rFonts w:ascii="Arial" w:hAnsi="Arial"/>
          <w:sz w:val="20"/>
          <w:szCs w:val="20"/>
        </w:rPr>
        <w:t>Livraison et pose d’une couverture de toit en aluminium inoxydable réalisée avec des panneaux de toiture FX.12 ; comprend le matériel de fixation PREFA (fixation invisible au moyen de pattes brevetées et de clous annelés) ; pose réalisée sur voligeage intégral (épaisseur minimum : 24 mm). Respecter les directives de pose PREFA.</w:t>
      </w:r>
    </w:p>
    <w:p w14:paraId="62486F7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FEA1270"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À partir d’une charge de neige normale de 3,25 kN/m² ou pour les catégories de terrain 0, I et II, l’utilisation d’un voligeage intégral avec couche de séparation bitumineuse est obligatoire.</w:t>
      </w:r>
    </w:p>
    <w:p w14:paraId="21D2081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18E0792" w14:textId="345726B8"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Pose : de droite à gauche ; décalage des joints : au moins 220 mm.</w:t>
      </w:r>
    </w:p>
    <w:p w14:paraId="10C52703" w14:textId="77777777"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Pente de toit minimum : 17°</w:t>
      </w:r>
    </w:p>
    <w:p w14:paraId="76764FB0" w14:textId="7CED4B2F" w:rsidR="004B50AA" w:rsidRPr="004D53D9" w:rsidRDefault="00E5142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Pentes de toit comprises entre 17° et 25° : pose sur couche de séparation</w:t>
      </w:r>
    </w:p>
    <w:p w14:paraId="33DC1C95" w14:textId="2DD6AD5F"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1 400 × 420 mm (3,4 par m²), 700 × 420 mm (1,7 par m²) en surface de couverture</w:t>
      </w:r>
    </w:p>
    <w:p w14:paraId="1E414D88" w14:textId="76B4B084"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A48263C" w14:textId="77777777"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2,5 kg/m²</w:t>
      </w:r>
    </w:p>
    <w:p w14:paraId="4CEF9EBE" w14:textId="77777777" w:rsidR="004B50AA" w:rsidRPr="004D53D9"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Matériau : aluminium (entièrement recyclable)</w:t>
      </w:r>
    </w:p>
    <w:p w14:paraId="1FA9BBC9" w14:textId="77777777"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Alliage : EN AW-3005 </w:t>
      </w:r>
      <w:r>
        <w:rPr>
          <w:rFonts w:ascii="Arial" w:hAnsi="Arial"/>
          <w:color w:val="000000"/>
          <w:sz w:val="20"/>
          <w:szCs w:val="20"/>
        </w:rPr>
        <w:t>ou EN AW-3105 conformément à la norme EN 573-3</w:t>
      </w:r>
    </w:p>
    <w:p w14:paraId="4D95E2EA" w14:textId="77777777" w:rsidR="004B50AA" w:rsidRPr="004D53D9"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0A2EFD22" w14:textId="77777777" w:rsidR="004B50AA" w:rsidRPr="004D53D9"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47B1B7D3" w14:textId="77777777"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07E5F585" w14:textId="77777777"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face arrière : vernis de protection</w:t>
      </w:r>
    </w:p>
    <w:p w14:paraId="1C0896F5" w14:textId="77777777"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Finition : stucco ou lisse</w:t>
      </w:r>
    </w:p>
    <w:p w14:paraId="1093EBDB" w14:textId="710A5DBD"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15CBE28A" w14:textId="77777777"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Performance au feu extérieur : sans réalisation de test conformément à la norme EN 13501-5 et à la décision de la Commission européenne 2000/553/EG</w:t>
      </w:r>
    </w:p>
    <w:p w14:paraId="49BE8187" w14:textId="4FE70E02"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2C7BF721" w14:textId="62815652" w:rsidR="004B50AA" w:rsidRPr="004D53D9"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2AC473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9845A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B5733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D119A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4F26A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8BD2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01.06.4 Bande de départ</w:t>
      </w:r>
    </w:p>
    <w:p w14:paraId="69090B8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bandes de départ PREFA ; avec matériel de fixation et ajustage à la couverture PREFA. Respecter les directives de pose PREFA.</w:t>
      </w:r>
    </w:p>
    <w:p w14:paraId="1B0D696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C91894E" w14:textId="24642008"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264D5CF7" w14:textId="7D819B33"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00F42B4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322DEB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6C1FEAF"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B5435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88377F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9E314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01.06.5 Solin de finition (standard)</w:t>
      </w:r>
    </w:p>
    <w:p w14:paraId="4DD60008" w14:textId="0447CE0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PREFA avec double pliure réalisée en usine ; matériel de fixation compris ; pliure trapézoïdale alignée sur la pente de la gouttière.</w:t>
      </w:r>
    </w:p>
    <w:p w14:paraId="25CC21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2B295E" w14:textId="48394B8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230 × 2 000 mm</w:t>
      </w:r>
    </w:p>
    <w:p w14:paraId="49DEBBA9" w14:textId="4731DCCE"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0D22B4C"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19D3C17A"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AW-5010</w:t>
      </w:r>
    </w:p>
    <w:p w14:paraId="6BB22801"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Finition : revêtement à chaud bicouche</w:t>
      </w:r>
    </w:p>
    <w:p w14:paraId="2CB5AD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0BBD5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0EB7EC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56B1F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995635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30FF4DD" w14:textId="6D8CA6A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01.06.6 Solin de finition réalisé à partir de bandes complémentaires Prefalz</w:t>
      </w:r>
    </w:p>
    <w:p w14:paraId="7631A556" w14:textId="0F613D2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solins de finition réalisés à partir de bandes complémentaires Prefalz ; matériel de fixation compris ; pliure trapézoïdale alignée sur la pente de la gouttière.</w:t>
      </w:r>
    </w:p>
    <w:p w14:paraId="69A0D96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C0A2A0" w14:textId="53CA316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B2BB10A" w14:textId="0DFBE18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4633891A" w14:textId="546ECEE3"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21F7453"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EN AW-5010</w:t>
      </w:r>
    </w:p>
    <w:p w14:paraId="4BBE71B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41E34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D01DD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C157B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375DA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11223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01.06.7 Grille anti-insectes pour entrée et sortie d’air</w:t>
      </w:r>
    </w:p>
    <w:p w14:paraId="3E5A81B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grille anti-insectes avec perforations circulaires ; pour entrée et sortie d’air ; protection de la lame d’air contre les insectes et les oiseaux. Matériel de fixation compris.</w:t>
      </w:r>
    </w:p>
    <w:p w14:paraId="312EBB8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8DDA593" w14:textId="3BEC5D3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125 mm</w:t>
      </w:r>
    </w:p>
    <w:p w14:paraId="1A25EFB1"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3C69135F" w14:textId="2527E922"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2618F496" w14:textId="6160EEDB"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66BE680"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14768555" w14:textId="597E70DF"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21E5D6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967ED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2FC054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96313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901B3C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5B03AE" w14:textId="4200EBF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01.06.8 Ligne de bris (combles mansardés)</w:t>
      </w:r>
    </w:p>
    <w:p w14:paraId="2BA9062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pour comble mansardé ; comprend la pièce d’aluminium pliée et la bande de départ, ainsi que l’ajustage à la couverture de toit PREFA.</w:t>
      </w:r>
    </w:p>
    <w:p w14:paraId="0E5DB4C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BECE90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0AB43D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A966A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0D3926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A501D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8446F51" w14:textId="574BB96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01.06.9 Ligne de bris</w:t>
      </w:r>
    </w:p>
    <w:p w14:paraId="246F6AF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Mise en œuvre d’une ligne de bris réalisée à partir de bandes complémentaires Prefalz ; comprend les pattes de fixation ainsi que l’ajustage à la couverture PREFA.</w:t>
      </w:r>
    </w:p>
    <w:p w14:paraId="6166645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024075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Ligne de bris avec transition de …° à …°</w:t>
      </w:r>
    </w:p>
    <w:p w14:paraId="713A75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ABB193"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7C83E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1B35B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6E9A18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01.06.10 Noue de sécurité (réalisée en usine)</w:t>
      </w:r>
    </w:p>
    <w:p w14:paraId="4BE57F6B" w14:textId="7E44ACE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noues de sécurité mises en œuvre avec un joint supplémentaire ; avec matériel de fixation et ajustage de tous les raccordements à la couverture PREFA (sur les deux côtés). Les éléments (max. 3 000 mm) doivent être assemblés de manière à permettre une dilatation suffisante.</w:t>
      </w:r>
    </w:p>
    <w:p w14:paraId="3E56167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7A9CBD3" w14:textId="5CD9A27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708 mm</w:t>
      </w:r>
    </w:p>
    <w:p w14:paraId="17FD0E49" w14:textId="35D0C34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8 pc.</w:t>
      </w:r>
    </w:p>
    <w:p w14:paraId="6219B593" w14:textId="049831B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F57A4F1"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05F718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893999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1791E1D"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E84FE9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28190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5545DC" w14:textId="04891AB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01.06.11 Mise en œuvre d’une noue réalisée à partir de bandes complémentaires Prefalz</w:t>
      </w:r>
    </w:p>
    <w:p w14:paraId="4265EFB9" w14:textId="593E323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(sur les deux côtés). Les éléments (max. 3 000 mm) doivent être assemblés de manière à permettre une dilatation suffisante.</w:t>
      </w:r>
    </w:p>
    <w:p w14:paraId="5BAA6E2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4501E11" w14:textId="6F46EEE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09E347E" w14:textId="50DBB154"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50506FBC" w14:textId="5DED7BC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8DB4E59"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05983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5159C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91A7D5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847F3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48435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4C131C" w14:textId="04345EA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01.06.12 Mise en œuvre d’une noue encaissée réalisée à partir de bandes complémentaires Prefalz</w:t>
      </w:r>
    </w:p>
    <w:p w14:paraId="3785DCFC" w14:textId="5B04633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3 000 mm) doivent être assemblés de manière à permettre une dilatation suffisante.</w:t>
      </w:r>
    </w:p>
    <w:p w14:paraId="257B71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BC8F561" w14:textId="2637360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77A370C" w14:textId="77C4167C"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669E92A9" w14:textId="0C9D7F9F"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6C6D4C49"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81486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66A72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CB1189F"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10A5B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5BE8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F1EFE1" w14:textId="41728DE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01.06.13 Mise en œuvre d’une noue (noues arrondies)</w:t>
      </w:r>
    </w:p>
    <w:p w14:paraId="598C4BA0" w14:textId="0D62F89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noue arrondie en écailles mise en œuvre à partir de bandes complémentaires Prefalz (pour lucarnes arrondies). Les éléments (max. 3 000 mm) doivent être assemblés de manière à permettre une dilatation suffisante. Inclut les pattes de fixation ainsi que l’ajustage de tous les raccordements à la couverture PREFA (sur les deux côtés).</w:t>
      </w:r>
    </w:p>
    <w:p w14:paraId="763E1E8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8250B7C" w14:textId="1C55933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Largeur de la lucarne : … mm</w:t>
      </w:r>
    </w:p>
    <w:p w14:paraId="50367EF8" w14:textId="2E8F3D9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Flèche : … mm</w:t>
      </w:r>
    </w:p>
    <w:p w14:paraId="55B1D1A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principale du toit : …°</w:t>
      </w:r>
    </w:p>
    <w:p w14:paraId="21C4BA2D" w14:textId="169F427F"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3272744"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01A2A27"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6CFFAD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3D656A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C6407E"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0A5121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B3E0E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C81B57" w14:textId="44857D8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01.06.14 Raccordement de couloir réalisé à partir de bandes complémentaires Prefalz</w:t>
      </w:r>
    </w:p>
    <w:p w14:paraId="49CDCA7F" w14:textId="7A12762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noue réalisées à partir de bandes complémentaires Prefalz ; avec matériel de fixation et ajustage de tous les raccordements à la couverture PREFA. Les éléments (max. 3 000 mm) doivent être assemblés de manière à permettre une dilatation suffisante.</w:t>
      </w:r>
    </w:p>
    <w:p w14:paraId="76DE479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86C9949" w14:textId="63904DB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9415911" w14:textId="5CB891CE"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4 pc.</w:t>
      </w:r>
    </w:p>
    <w:p w14:paraId="2B02A8F5" w14:textId="18A35CBA"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2018994B"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ABDA75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8CA81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BE2D909"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8AD0B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95A66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1DF644" w14:textId="7749B21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01.06.15 Couloir réalisé à partir de bandes complémentaires Prefalz</w:t>
      </w:r>
    </w:p>
    <w:p w14:paraId="597D6CA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3BBE87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500100" w14:textId="168538C2"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 mm</w:t>
      </w:r>
    </w:p>
    <w:p w14:paraId="73431977"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034DA7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6AE31B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3B536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EA803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44635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6CD5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E4C995F" w14:textId="15A0775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01.06.16 Bavette réalisée à partir de bandes complémentaires Prefalz</w:t>
      </w:r>
    </w:p>
    <w:p w14:paraId="2BA48C2F" w14:textId="17D8747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3 000 mm) doivent être assemblés de manière à permettre une dilatation suffisante.</w:t>
      </w:r>
    </w:p>
    <w:p w14:paraId="62A2A32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45A7606" w14:textId="54559D33"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D6E9001" w14:textId="3A2F22E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45976FAC"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DA3F65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62D83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B206B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CF5C68"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F18E1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800AF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3291C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01.06.17 Faîtière ventilée (autoportante)</w:t>
      </w:r>
    </w:p>
    <w:p w14:paraId="56107C61" w14:textId="0E33725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5180685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2F6F94" w14:textId="3A439588" w:rsidR="004B50AA" w:rsidRPr="004D53D9"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des éléments : 3 000/1 200 mm</w:t>
      </w:r>
    </w:p>
    <w:p w14:paraId="24D84D6B"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250 cm²/m</w:t>
      </w:r>
    </w:p>
    <w:p w14:paraId="191ED4BF" w14:textId="1A8238C0"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4ED452D1"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279F4F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BB693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63DAAF9"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6D4B63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95E8EA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938B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01.06.18 About de faîtière ventilée</w:t>
      </w:r>
    </w:p>
    <w:p w14:paraId="565B06B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ventilée, demi-rondes, coupés droit ; avec matériel de fixation et ajustage à la faîtière ventilée. Respecter les directives de pose PREFA.</w:t>
      </w:r>
    </w:p>
    <w:p w14:paraId="7D1C645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41D4EA" w14:textId="5EB218B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0991EC27"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E1D512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5BF66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C0268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89353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FA074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F5A5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01.06.19 Mise en œuvre de faîtières et arêtiers (non ventilés)</w:t>
      </w:r>
    </w:p>
    <w:p w14:paraId="4AE96AF9" w14:textId="3B6765D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faîtières et arêtiers PREFA (demi-ronds, avec moulure) sur chevron existant ; inclut le matériel de fixation (vis en acier inoxydable 4,5/45 mm, avec rondelle d’étanchéité) ainsi que l’ajustage de la couverture PREFA à la panne faîtière ou au chevron d’arêtier (sur les deux côtés). Respecter les directives de pose PREFA.</w:t>
      </w:r>
    </w:p>
    <w:p w14:paraId="77B9C2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C5B0B85" w14:textId="6A8B84C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500 mm</w:t>
      </w:r>
    </w:p>
    <w:p w14:paraId="3BD5B8C5" w14:textId="026419E3"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111E3409"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EBF084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1AD387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5B778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90486FF"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DBBDD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2D2A8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EC54B4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01.06.20 About de faîtière et d’arêtier (quart de sphère)</w:t>
      </w:r>
    </w:p>
    <w:p w14:paraId="31E561D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d’abouts de faîtière et d’arêtier PREFA (quart de sphère), avec matériel de fixation et ajustage à l’arêtier. Respecter les directives de pose PREFA.</w:t>
      </w:r>
    </w:p>
    <w:p w14:paraId="47E681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0F9EE95" w14:textId="5688A06F"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1,50 mm</w:t>
      </w:r>
    </w:p>
    <w:p w14:paraId="3F42C503"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F8CD9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989CC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6725904"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BCDB5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BDF71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BE2FFC" w14:textId="051E83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01.06.21 Mise en œuvre de faîtières et arêtiers réalisés à partir de bandes complémentaires Prefalz</w:t>
      </w:r>
    </w:p>
    <w:p w14:paraId="2A43BA94" w14:textId="76E0EF9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tôles de faîtière et d’arêtier réalisées à partir de bandes complémentaires Prefalz ; pose sur chevron existant ; avec matériel de fixation et ajustage de tous les raccordements à la couverture PREFA (sur les deux côtés). Les éléments (max. 3 000 mm) doivent être assemblés de manière à permettre une dilatation suffisante.</w:t>
      </w:r>
    </w:p>
    <w:p w14:paraId="0359860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C7862B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5170A11C"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8E18EB4" w14:textId="2D96FDB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02C7FEF" w14:textId="74ABD110"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 mm</w:t>
      </w:r>
    </w:p>
    <w:p w14:paraId="3634C6EC" w14:textId="5FC375E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 pc.</w:t>
      </w:r>
    </w:p>
    <w:p w14:paraId="21C010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354F30"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82BDD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E3E54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2DFADE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01.06.22 Chapeau de raccordement pour chatière</w:t>
      </w:r>
    </w:p>
    <w:p w14:paraId="6A1E8FD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raccordement pour chatière pour permettre la ventilation de la lame d’air (entrée et sortie d’air) ; avec perforation et partie supérieure fabriquée par emboutissage ; installation par assemblage riveté ou collé, avec découpe des ouvertures requises dans la couverture et dans le voligeage.</w:t>
      </w:r>
    </w:p>
    <w:p w14:paraId="3180212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8512BD" w14:textId="1806DFEE"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1,20 mm</w:t>
      </w:r>
    </w:p>
    <w:p w14:paraId="5B2CA544"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ACCFBEA"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Section d’aération : env. 30 cm²</w:t>
      </w:r>
    </w:p>
    <w:p w14:paraId="04E9348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190BD7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8C14E5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AE6CD0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5442B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9085BD" w14:textId="43A5B0C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01.06.23 Raccord de faîtage de toit monopente réalisé à partir de bandes complémentaires Prefalz</w:t>
      </w:r>
    </w:p>
    <w:p w14:paraId="2D6793A4" w14:textId="509BA77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3 000 mm) doivent être assemblés de manière à permettre une dilatation suffisante.</w:t>
      </w:r>
    </w:p>
    <w:p w14:paraId="7997D31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08920DF"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recouvrement :</w:t>
      </w:r>
    </w:p>
    <w:p w14:paraId="37BEE1DB" w14:textId="63637CBF"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0EB560B" w14:textId="7DB14CE2"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4F50A269"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3737BB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05F33E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577691"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96C7B5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C5345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76B99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01.06.24 Bande de rive (réalisée en usine)</w:t>
      </w:r>
    </w:p>
    <w:p w14:paraId="26BB902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04970D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1FC2A0F"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31E65991" w14:textId="792C0282"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95 mm</w:t>
      </w:r>
    </w:p>
    <w:p w14:paraId="6D06DA87" w14:textId="398EF23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4 pc.</w:t>
      </w:r>
    </w:p>
    <w:p w14:paraId="3AFA587E" w14:textId="6C95799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31219F8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F2025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6C51A171" w14:textId="73B8344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de coupe : 2 000 × 70 mm</w:t>
      </w:r>
    </w:p>
    <w:p w14:paraId="12AB6F67" w14:textId="5F6715F2"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2 pc.</w:t>
      </w:r>
    </w:p>
    <w:p w14:paraId="55DD85ED" w14:textId="19CDB10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1,0 mm</w:t>
      </w:r>
    </w:p>
    <w:p w14:paraId="2E67C83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E77B34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1257C7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624BA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1833FD"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D8F3CA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B1711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103A2D" w14:textId="641A859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01.06.25 Bande de rive réalisée à partir de bandes complémentaires Prefalz</w:t>
      </w:r>
    </w:p>
    <w:p w14:paraId="0C94CB3C" w14:textId="428D193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rive réalisées à partir de bandes complémentaires Prefalz ; avec matériel de fixation et ajustage à la couverture PREFA. Les éléments (max. 3 000 mm) doivent être assemblés de manière à permettre une dilatation suffisante.</w:t>
      </w:r>
    </w:p>
    <w:p w14:paraId="43456C1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950065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rive :</w:t>
      </w:r>
    </w:p>
    <w:p w14:paraId="6E1037F5" w14:textId="103C3FC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F3F919C" w14:textId="7555118C"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44C2052F" w14:textId="0D54B5B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0,70 mm</w:t>
      </w:r>
    </w:p>
    <w:p w14:paraId="624DAB1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8AAB64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d’accrochage :</w:t>
      </w:r>
    </w:p>
    <w:p w14:paraId="28209359" w14:textId="75B094A5"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4C17BFA" w14:textId="1D17EA1D"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DBDD39B" w14:textId="3F7C838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au moins 1,0 mm</w:t>
      </w:r>
    </w:p>
    <w:p w14:paraId="466B941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1DD5DB"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BA20AA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28059B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0FE137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E3DF4E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EA1E7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A0601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01.06.26 Raccordement de ventilation pour panneaux de toiture FX.12</w:t>
      </w:r>
    </w:p>
    <w:p w14:paraId="349316C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de ventilation PREFA pour les pénétrations de tuyaux ; inclut la découpe de l’ouverture dans le voligeage et la mise en œuvre dans la couverture PREFA. Respecter les directives de pose PREFA.</w:t>
      </w:r>
    </w:p>
    <w:p w14:paraId="09DEA0B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CC8A26A" w14:textId="564AB185"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80 et 125 mm</w:t>
      </w:r>
    </w:p>
    <w:p w14:paraId="780B81B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17° et 52°</w:t>
      </w:r>
    </w:p>
    <w:p w14:paraId="6C7D2991"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18B08DE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8406B8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A69CB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7B65C38"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9FCC4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F9522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7D093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01.06.27 Raccordement universel (deux éléments)</w:t>
      </w:r>
    </w:p>
    <w:p w14:paraId="77A65C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raccordements universels composés de deux éléments (par exemple pour les raccordements d’antenne de télévision) ; avec mise en œuvre dans la couverture PREFA. Respecter les directives de pose PREFA.</w:t>
      </w:r>
    </w:p>
    <w:p w14:paraId="4436665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602313C" w14:textId="4B646A0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Pénétrations de tuyaux : diamètre compris entre 40 et 120 mm</w:t>
      </w:r>
    </w:p>
    <w:p w14:paraId="4D27CC1F"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Pente de toit : entre 12° et 52°</w:t>
      </w:r>
    </w:p>
    <w:p w14:paraId="0ACEAEE3" w14:textId="5AACD2D1"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3617E3FA"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D91B96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A8348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867E57"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7A9A3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1ED768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EA403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01.06.28 Tuyau de ventilation</w:t>
      </w:r>
    </w:p>
    <w:p w14:paraId="3EAF3A6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tuyaux de ventilation PREFA (fournis avec capuchon) ; comprend l’installation dans le raccordement de ventilation ainsi que l’étanchéification de la rosette. Respecter les directives de pose PREFA.</w:t>
      </w:r>
    </w:p>
    <w:p w14:paraId="63605D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2FE6020" w14:textId="04071BB1"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Hauteur totale : 380 mm</w:t>
      </w:r>
    </w:p>
    <w:p w14:paraId="73BA67DD" w14:textId="577C6D41"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100 mm, 120 mm</w:t>
      </w:r>
    </w:p>
    <w:p w14:paraId="512F8AFD" w14:textId="3099594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27F3E680"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2DE87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DF2D38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7A9DA61"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A2B8A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5F44D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8DFF98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01.06.29 Soufflet plissé</w:t>
      </w:r>
    </w:p>
    <w:p w14:paraId="7375076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soufflets plissés en EPDM à élasticité permanente pour l’assemblage de passages dans la sous-couverture. Respecter les directives de pose PREFA.</w:t>
      </w:r>
    </w:p>
    <w:p w14:paraId="6BA93C2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6758041" w14:textId="220FE09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Diamètre : entre 100 et 130 mm</w:t>
      </w:r>
    </w:p>
    <w:p w14:paraId="74C6209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DD3F08"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5C8119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75889A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A6A34A" w14:textId="32474F4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01.06.30 Abergement de cheminée et de conduit de ventilation</w:t>
      </w:r>
    </w:p>
    <w:p w14:paraId="45D327DF" w14:textId="3D79FC9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50AD759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8625E9" w14:textId="36E52EA0"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1A692A9F" w14:textId="0A08A5BB"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F94DA7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C8E1D1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2FEB9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23E06D"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865A3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392AF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231E2BB" w14:textId="6AD6F6F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01.06.31 Abergement de cheminée et de conduit de ventilation</w:t>
      </w:r>
    </w:p>
    <w:p w14:paraId="1ED3DEBA" w14:textId="61D2F17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4114414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1984CE" w14:textId="0CEF8505"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B08B34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7D22F2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567401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51254D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B4CEB6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EFDCE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CFB82BC" w14:textId="37A3C8A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01.06.32 Habillage de cheminée et de conduit de ventilation</w:t>
      </w:r>
    </w:p>
    <w:p w14:paraId="47D32BD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0B45537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D9EA6FB" w14:textId="25504E4D"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 … mm</w:t>
      </w:r>
    </w:p>
    <w:p w14:paraId="4A78ED55" w14:textId="5627173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1C35C35A"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59415A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D0EBB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9437F5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D7836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D33BD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DAB59AE" w14:textId="10E60DC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01.06.33 Habillage de cheminée et de conduit de ventilation</w:t>
      </w:r>
    </w:p>
    <w:p w14:paraId="619C595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461CB6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68B65D1" w14:textId="46C1C2AC"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3CCDF0B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397BA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ED99D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D83015D"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55D82E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8ACBA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4B36058" w14:textId="40A6EFA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01.06.34 Chapeau de cheminée</w:t>
      </w:r>
    </w:p>
    <w:p w14:paraId="1083DCE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réalisés à partir de bandes complémentaires Prefalz ; comprend la découpe, le sertissage et l’étanchéification des ouvertures.</w:t>
      </w:r>
    </w:p>
    <w:p w14:paraId="2DBF121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626CE36" w14:textId="0B95FB5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69C1A1C4" w14:textId="4D8B6B7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4467C63A"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C2C79BB"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146F2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9E10D9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D4126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7D204F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15E0A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5968C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01.06.35 Chapeau de cheminée</w:t>
      </w:r>
    </w:p>
    <w:p w14:paraId="22154D8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chapeaux de cheminée PREFA , fournis avec les pieds et les vis en acier inoxydable.</w:t>
      </w:r>
    </w:p>
    <w:p w14:paraId="264CB0A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20CFE0" w14:textId="22A61F4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2 mm</w:t>
      </w:r>
    </w:p>
    <w:p w14:paraId="70D3B7D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alliage d’aluminium, revêtement thermolaqué</w:t>
      </w:r>
    </w:p>
    <w:p w14:paraId="054089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17E4D7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327005" w14:textId="6012C5AC"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 × … mm</w:t>
      </w:r>
    </w:p>
    <w:p w14:paraId="470052CC" w14:textId="0208BFF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1 000 × 700 mm, 1 100 × 800 mm, 1 500 × 800 mm</w:t>
      </w:r>
    </w:p>
    <w:p w14:paraId="727533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555E07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A9024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DC8BB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E9D202" w14:textId="09D8812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01.06.36 Bande de solin fixée par joint mastic (solin)</w:t>
      </w:r>
    </w:p>
    <w:p w14:paraId="4BCA502D" w14:textId="0BC2C742"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3 000 mm) doivent être assemblés de manière à permettre une dilatation suffisante.</w:t>
      </w:r>
    </w:p>
    <w:p w14:paraId="2B729D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0A3DDC" w14:textId="37B032A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EF4106B" w14:textId="0DDCF74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5 pc.</w:t>
      </w:r>
    </w:p>
    <w:p w14:paraId="44269723" w14:textId="235E0773"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1780F16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8B9040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CDB9E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5DD7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B20E200"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78B030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00D6A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A38733B" w14:textId="5A8E827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01.06.37 Bande de solin brevetée</w:t>
      </w:r>
    </w:p>
    <w:p w14:paraId="02A963E5"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376A0A47"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7A192793" w14:textId="510CCEA9" w:rsidR="004B50AA" w:rsidRPr="004D53D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Dimension de coupe : …… mm</w:t>
      </w:r>
    </w:p>
    <w:p w14:paraId="321024D2" w14:textId="32164F22" w:rsidR="004B50AA" w:rsidRPr="004D53D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Pliure : 5 pc.</w:t>
      </w:r>
    </w:p>
    <w:p w14:paraId="30614DDA" w14:textId="6EC28411" w:rsidR="004B50AA" w:rsidRPr="004D53D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1FF47B90" w14:textId="77777777" w:rsidR="004B50AA" w:rsidRPr="004D53D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135153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C7B80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8FF6316"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8891B7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F02B6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BCFF1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01.06.38 Tabatière</w:t>
      </w:r>
    </w:p>
    <w:p w14:paraId="3392901D" w14:textId="495881C8"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18AF671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C131DA0" w14:textId="03DBF28F"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600 × 600 mm (dimension intérieure)</w:t>
      </w:r>
    </w:p>
    <w:p w14:paraId="24643A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413BD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46024C1"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76F05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438B8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4D5F0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01.06.39 Raccordement pour fenêtres de toit Velux</w:t>
      </w:r>
    </w:p>
    <w:p w14:paraId="3642D8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Velux ; avec ajustage à la couverture PREFA. Respecter les directives de pose PREFA.</w:t>
      </w:r>
    </w:p>
    <w:p w14:paraId="3D6BE0E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EA004B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0BE1B18E"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C655CB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07A3BBC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F681B69"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47F05B9E"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6AF799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C42E6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34EB2C"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152EFB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6BD72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29914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01.06.40 Raccordement pour fenêtres de toit Roto</w:t>
      </w:r>
    </w:p>
    <w:p w14:paraId="7FB79E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 avec ajustage à la couverture PREFA. Respecter les directives de pose PREFA.</w:t>
      </w:r>
    </w:p>
    <w:p w14:paraId="424752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381B09"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 cadre d’isolation thermique</w:t>
      </w:r>
    </w:p>
    <w:p w14:paraId="1471FA3E"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399EB6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72E9725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D440DC"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69C8F5E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5D8DE7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7FBA21E"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B872D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DD97E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F19505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01.06.41 Raccordement pour fenêtres de toit Roto Q</w:t>
      </w:r>
    </w:p>
    <w:p w14:paraId="192CB24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raccordement PREFA pour fenêtres de toit Roto Q ; avec ajustage à la couverture PREFA.</w:t>
      </w:r>
    </w:p>
    <w:p w14:paraId="62C084B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AF62E7"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Fenêtre : avec/sans cadre d’isolation thermique</w:t>
      </w:r>
    </w:p>
    <w:p w14:paraId="79720145"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5A7AD9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2CBBB86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9DF78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w:t>
      </w:r>
    </w:p>
    <w:p w14:paraId="1F2D9A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3393FE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F9AF0F3"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61A6B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89A43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16DD1A9" w14:textId="5964E91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01.06.42 Habillage de façade</w:t>
      </w:r>
    </w:p>
    <w:p w14:paraId="2D1107A7" w14:textId="74C23991"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d’habillages de façade (pour les parties avant des bâtiments, les pignons et les lucarnes) ; comprend l’ajustage à la couverture PREFA ainsi que l’ensemble des solins et raccordements ; pour les R.16 PREFA ou les bandes complémentaires Prefalz (joints angulaires).</w:t>
      </w:r>
    </w:p>
    <w:p w14:paraId="015F618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Mise en œuvre proposée : ……</w:t>
      </w:r>
    </w:p>
    <w:p w14:paraId="432DDD1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187EC7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68845A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4E449F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4F67B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EDC426C"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2ECFD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CFAAC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D69FA2" w14:textId="11859F9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01.06.43 Couronnement d’acrotère réalisé à partir de bandes complémentaires Prefalz</w:t>
      </w:r>
    </w:p>
    <w:p w14:paraId="41B6C472" w14:textId="12904DC5"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3 000 mm.</w:t>
      </w:r>
    </w:p>
    <w:p w14:paraId="1B9B24E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9E38371" w14:textId="4873BFBC"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18365182" w14:textId="58421020"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76E19854" w14:textId="6A64B6FE"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479DBFE2"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9D7143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1B2EACD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8AA66EF"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Types de raccordement : joint debout, pli d’accrochage, coulisseau ou support en tôle ondulée.</w:t>
      </w:r>
    </w:p>
    <w:p w14:paraId="6C3BD8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Détails techniques : ……</w:t>
      </w:r>
    </w:p>
    <w:p w14:paraId="4EDC8D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E235C9C"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DA4CB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2960F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C7A9464" w14:textId="5DE8222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01.06.44 Supplément pour acrotère arrondi (segments)</w:t>
      </w:r>
    </w:p>
    <w:p w14:paraId="259B88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appliqué à l’acrotère pour la mise en œuvre d’un acrotère arrondi composé de plusieurs segments.</w:t>
      </w:r>
    </w:p>
    <w:p w14:paraId="5AE113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A434C9"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189C7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C2F9E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BFB2656" w14:textId="3449BBC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01.06.45 Couvertine de bordure de toit angulaire réalisée à partir de bandes complémentaires Prefalz</w:t>
      </w:r>
    </w:p>
    <w:p w14:paraId="0CFA62EC" w14:textId="64A264E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3 000 mm.</w:t>
      </w:r>
    </w:p>
    <w:p w14:paraId="7CB1BB9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778BF7" w14:textId="00FF696D"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A416E6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 pc.</w:t>
      </w:r>
    </w:p>
    <w:p w14:paraId="0B353FEF" w14:textId="7209573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14E2777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F0EAAB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0B7D9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82813E7"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490574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70A29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1A0C48" w14:textId="261A47B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01.06.46 Bavette de corniches et bandeaux de façade réalisée à partir de bandes complémentaires Prefalz</w:t>
      </w:r>
    </w:p>
    <w:p w14:paraId="5E55CF5E" w14:textId="64B95E4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3 000 mm.</w:t>
      </w:r>
    </w:p>
    <w:p w14:paraId="1D011F3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F185C0C" w14:textId="5C100CC0"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74901FFB"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 pc.</w:t>
      </w:r>
    </w:p>
    <w:p w14:paraId="5827E867" w14:textId="3F2BC0AE"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0E0B99F4"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E1DD3A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94D4F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DCF97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95BEA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36A22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8F739C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01.06.47 Arrêt de neige pour panneaux de toiture FX.12 PREFA</w:t>
      </w:r>
    </w:p>
    <w:p w14:paraId="4F71A8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d’arrêts de neige pour panneaux de toiture FX.12. La pose s’effectue en partant de l’égout pour terminer par le faîtage ; les arrêts de neige seront installés sans interruption sur toute la longueur des deux premières rangées. Le nombre des arrêts de neige à installer est défini sur la base des calculs statiques effectués. Respecter les directives de pose PREFA. Condition sine qua non pour l’utilisation des arrêts de neige : les panneaux de toiture FX.12 doivent être posés en suivant un décalage régulier et constant.</w:t>
      </w:r>
    </w:p>
    <w:p w14:paraId="5651326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406D935"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5C7868C"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28156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6DFEB0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74746EC"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3478C97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D5AC2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3935E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01.06.48 Système pare-neige</w:t>
      </w:r>
    </w:p>
    <w:p w14:paraId="25D6609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2C449A7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EE66247" w14:textId="7C81260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Système pare-neige : 205 × 50 × 300 mm (H × L × P) ; fourni avec glissière de fixation, deux platines avec joints d’étanchéité (diamètre extérieur : 87 mm), matériel de fixation et caches de protection.</w:t>
      </w:r>
    </w:p>
    <w:p w14:paraId="47552D96" w14:textId="561A2A9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Trous de passage : barre avec manchon de raccordement ; 3 pc. ; longueur : 3 000 mm</w:t>
      </w:r>
    </w:p>
    <w:p w14:paraId="29C2ADA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2C8BE70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2B0D2E"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24A5471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3A461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3FE453"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22706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2A13D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F46E9DB" w14:textId="1FB77BA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01.06.49 Supplément pour arrêts-glace (système pare-neige)</w:t>
      </w:r>
    </w:p>
    <w:p w14:paraId="1E86417D" w14:textId="5875C7E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Arrêts-glace pour le système pare-neige ; env. 4 par mètre.</w:t>
      </w:r>
    </w:p>
    <w:p w14:paraId="1F8B247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02AAB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595C253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F0D91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695490E"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82063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94D41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98C2C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01.06.50 Système pare-neige</w:t>
      </w:r>
    </w:p>
    <w:p w14:paraId="6C7633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 système pare-neige PREFA ; comprend le matériel de fixation, le mastic d’étanchéité ainsi que la pose d’une plaque de support (si nécessaire). La disposition du système pare-neige est définie sur la base des calculs statiques effectués. Respecter les directives de pose PREFA.</w:t>
      </w:r>
    </w:p>
    <w:p w14:paraId="0DB0E67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685AE1B" w14:textId="74442B9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Crochets pour tubes pare-neige: 30/7 mm, en aluminium trempé</w:t>
      </w:r>
    </w:p>
    <w:p w14:paraId="617523F7" w14:textId="5F38FE4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Trous de passage : tubes (15 mm </w:t>
      </w:r>
      <w:r>
        <w:rPr>
          <w:rFonts w:ascii="Arial" w:hAnsi="Arial"/>
          <w:sz w:val="20"/>
          <w:szCs w:val="20"/>
        </w:rPr>
        <w:t>⌀</w:t>
      </w:r>
      <w:r>
        <w:rPr>
          <w:sz w:val="20"/>
          <w:szCs w:val="20"/>
        </w:rPr>
        <w:t>) ; 3 pc. ; longueur : 3 000 mm</w:t>
      </w:r>
    </w:p>
    <w:p w14:paraId="65F1929F" w14:textId="3D4C10FA"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Douilles d’assemblage : 15 mm (diamètre intérieur)</w:t>
      </w:r>
    </w:p>
    <w:p w14:paraId="7F92BA1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éléments terminaux PREFA sont à monter aux deux extrémités du système pare-neige.</w:t>
      </w:r>
    </w:p>
    <w:p w14:paraId="3AF93C5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8D0D4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6C42582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483D56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2BF6C3"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5A692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53BA4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11EDBF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01.06.51 Support de pare-neige pour rondins</w:t>
      </w:r>
    </w:p>
    <w:p w14:paraId="67E94B0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pare-neige pour rondins ; comprend le matériel de fixation et, si nécessaire, la pose d’une plaque de support. La disposition des supports de pare-neige pour rondins est définie sur la base des calculs statiques effectués. Respecter les directives de pose PREFA.</w:t>
      </w:r>
    </w:p>
    <w:p w14:paraId="7BEF28A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0F7467E" w14:textId="4691EFCE"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pare-neige pour rondins (300 × 246 mm) ; fourni avec deux platines et joints d’étanchéité (diamètre extérieur : 87 mm), matériel de fixation et caches de protection.</w:t>
      </w:r>
    </w:p>
    <w:p w14:paraId="49580FB0" w14:textId="6D7D27B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Trous de passage : rondins d’environ 140 mm de diamètre</w:t>
      </w:r>
    </w:p>
    <w:p w14:paraId="525EAA7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4BE03FA"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58AB4D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EC95D3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0959B9"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7C3F32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5352E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9FD21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01.06.52 Crochet de sécurité (conforme à la norme EN 517 B, monté sur platines)</w:t>
      </w:r>
    </w:p>
    <w:p w14:paraId="544C81D8" w14:textId="08A65E1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caches : couleur gris souris. Pose d’une plaque de support si nécessaire. Respecter les directives de pose PREFA.</w:t>
      </w:r>
    </w:p>
    <w:p w14:paraId="161E171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6946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30B988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8ADE30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inoxydable</w:t>
      </w:r>
    </w:p>
    <w:p w14:paraId="21EAAE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acier inoxydable / gris souris</w:t>
      </w:r>
    </w:p>
    <w:p w14:paraId="4323F8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1050A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4AF3840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1D5E4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B5CFA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01.06.53 Crochet de sécurité (conforme à la norme EN 517 B)</w:t>
      </w:r>
    </w:p>
    <w:p w14:paraId="49EC5D8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crochets de sécurité PREFA comme points d’ancrage unique ; conformes à la norme EN 517 B ; crochets de sécurité autorisés pour une personne. Avec caches de protection, matériel de fixation et mastic d’étanchéité. Pose d’une plaque de support si nécessaire. Respecter les directives de pose PREFA.</w:t>
      </w:r>
    </w:p>
    <w:p w14:paraId="0BCD342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5583EB"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Les crochets de sécurité sont conçus et disposés conformément à la réglementation relative à la prévention des accidents en vigueur dans chaque pays et aux exigences spécifiques posées par chacun des bâtiments.</w:t>
      </w:r>
    </w:p>
    <w:p w14:paraId="1DB2B57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BE8BA65"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5A43B3E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25A28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D804D7"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53E6D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F6910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C25B5B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01.06.54 Support solaire</w:t>
      </w:r>
    </w:p>
    <w:p w14:paraId="4DBA26D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supports de panneaux solaires destinés à la fixation de panneaux solaires sur les toitures PREFA. Avec cache de protection, matériel de fixation et mastic d’étanchéité. Le nombre des supports solaires et la distance qui les sépare sont définis sur la base des calculs statiques effectués. Pose d’une plaque de support si nécessaire. Respecter les directives de pose PREFA.</w:t>
      </w:r>
    </w:p>
    <w:p w14:paraId="7970163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C11F4BB" w14:textId="397C5E35"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5 mm</w:t>
      </w:r>
    </w:p>
    <w:p w14:paraId="37E68A5E" w14:textId="1F30675B"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Dimensions : 63 × 260 mm</w:t>
      </w:r>
    </w:p>
    <w:p w14:paraId="22570939"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000997B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 revêtement thermolaqué</w:t>
      </w:r>
    </w:p>
    <w:p w14:paraId="0B0E10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59495D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04468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72B49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A86B27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01.06.55 Support de panneau solaire Sunny</w:t>
      </w:r>
    </w:p>
    <w:p w14:paraId="1C7A30B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panneaux solaires Sunny destinés à la fixation de panneaux solaires sur les toitures PREFA. Fournis avec le kit d’assemblage PREFA pour l’assemblage du cache de protection. Le nombre des supports solaires et la distance qui les sépare sont définis sur la base des calculs statiques effectués. Pose d’une plaque de support si nécessaire. Respecter les directives de pose PREFA.</w:t>
      </w:r>
    </w:p>
    <w:p w14:paraId="16ABA5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1E91735" w14:textId="725F49F3"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Vis de fixation : STS M12 350 mm, aluminium naturel</w:t>
      </w:r>
    </w:p>
    <w:p w14:paraId="762C1A67" w14:textId="6EB7D11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Cache de protection : gris de zinc, revêtement thermolaqué, aluminium de 1,20 mm</w:t>
      </w:r>
    </w:p>
    <w:p w14:paraId="14FDCC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9DA6EC"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6199A2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3CA68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4CCB4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01.06.56 Chemins de circulation</w:t>
      </w:r>
    </w:p>
    <w:p w14:paraId="0C2AD73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 chemin de circulation PREFA ; comprend le cache de protection, le matériel de fixation et le mastic d’étanchéité. Pose d’une plaque de support si nécessaire. Respecter les directives de pose PREFA.</w:t>
      </w:r>
    </w:p>
    <w:p w14:paraId="628FDB2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3D8715E" w14:textId="10578991"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250 mm (écartement entre les supports : max. 900 mm) ; avec cache, inclinaison réglable pour pentes de toits comprises entre 12° et 55°.</w:t>
      </w:r>
    </w:p>
    <w:p w14:paraId="6181EE13" w14:textId="12250FE4"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Chemin de circulation : 250 × 420/600/800/1 200 mm ; avec matériel de fixation et éléments d’assemblage pour chemins de circulation.</w:t>
      </w:r>
    </w:p>
    <w:p w14:paraId="5097415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5B1A847"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acier galvanisé, revêtement thermolaqué</w:t>
      </w:r>
    </w:p>
    <w:p w14:paraId="1B917C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375639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1F4F4DA"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D61EE3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FC95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4FECCC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01.06.57 Support de chemin de circulation (chemins de circulation)</w:t>
      </w:r>
    </w:p>
    <w:p w14:paraId="0E0299E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supports de chemins de circulation PREFA ; comprend le cache de protection, le matériel de fixation et le mastic d’étanchéité. Pose d’une plaque de support si nécessaire. Respecter les directives de pose PREFA.</w:t>
      </w:r>
    </w:p>
    <w:p w14:paraId="14D701D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6D9308" w14:textId="7B8B6E8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Support de chemin de circulation : deux éléments de 250 mm (écartement entre les supports : max. 900 mm), avec cache, inclinaison réglable pour pentes de toits comprises entre 12° et 55°.</w:t>
      </w:r>
    </w:p>
    <w:p w14:paraId="61AE6728" w14:textId="66639D9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Chemin de circulation : 250 × 420/600/800 mm ; avec matériel de fixation.</w:t>
      </w:r>
    </w:p>
    <w:p w14:paraId="7AB84DC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acier galvanisé, revêtement thermolaqué</w:t>
      </w:r>
    </w:p>
    <w:p w14:paraId="0B8CF33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95B14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628308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7ED9E26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D0BC3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DD1D94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01.06.58 Marche de toit</w:t>
      </w:r>
    </w:p>
    <w:p w14:paraId="268A762E" w14:textId="5D34FDD2"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marches de toit PREFA, composée de deux platines avec joints d’étanchéité (diamètre extérieur : 87 mm), matériel de fixation et caches de protection, inclinaison réglable pour pentes de toits comprises entre 12° et 60°. Respecter les directives de pose PREFA.</w:t>
      </w:r>
    </w:p>
    <w:p w14:paraId="28E48B7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2C73C61"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 revêtement thermolaqué</w:t>
      </w:r>
    </w:p>
    <w:p w14:paraId="1064418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13204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D508AF"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5BAD8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219E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D0EF66" w14:textId="6597DE5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01.06.59 Facturation en régie — Nombre d’heures d’ouvriers qualifiés</w:t>
      </w:r>
    </w:p>
    <w:p w14:paraId="5A7CD7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026318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AABF11" w14:textId="0A56B88A"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6770BE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52B8D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8A224A" w14:textId="587EAE5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01.06.60 Facturation en régie — Nombre d’heures de manœuvres</w:t>
      </w:r>
    </w:p>
    <w:p w14:paraId="5152596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5F3CD38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B8BDFB3" w14:textId="08738826"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0011A0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58A30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467437F0"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Titre 01.06 Panneau de toiture FX.12  PT ____________</w:t>
      </w:r>
    </w:p>
    <w:p w14:paraId="7392D038"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t>  </w:t>
      </w:r>
    </w:p>
    <w:p w14:paraId="624AF2F9"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705813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ECFAD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Titre 01.06 Panneau de toiture FX.12</w:t>
      </w:r>
    </w:p>
    <w:p w14:paraId="075FA203" w14:textId="77777777" w:rsidR="004B50AA" w:rsidRPr="004D53D9"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7AD6FE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4ED0FF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LV 01 Toitures PREFA</w:t>
      </w:r>
    </w:p>
    <w:p w14:paraId="358A76EF"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1C018080"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00AB6188" w14:textId="77777777" w:rsidR="004B50AA" w:rsidRPr="003C6144" w:rsidRDefault="004B50AA" w:rsidP="00C67253">
      <w:pPr>
        <w:rPr>
          <w:sz w:val="20"/>
        </w:rPr>
      </w:pPr>
    </w:p>
    <w:p w14:paraId="49C94645"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797F53D5"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1C4806">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1C4806">
      <w:rPr>
        <w:noProof/>
        <w:sz w:val="20"/>
      </w:rPr>
      <w:t>6</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1C4806"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1C4806">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C4806"/>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96C0D"/>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32788"/>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D70087C0-644A-4D99-BD39-74AFFF2A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4989</Words>
  <Characters>31432</Characters>
  <Application>Microsoft Office Word</Application>
  <DocSecurity>0</DocSecurity>
  <Lines>261</Lines>
  <Paragraphs>72</Paragraphs>
  <ScaleCrop>false</ScaleCrop>
  <Company>XXL Communication</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dcterms:created xsi:type="dcterms:W3CDTF">2018-07-07T12:26:00Z</dcterms:created>
  <dcterms:modified xsi:type="dcterms:W3CDTF">2018-07-23T11:54:00Z</dcterms:modified>
</cp:coreProperties>
</file>